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5007" w:type="pct"/>
        <w:tblLook w:val="04A0" w:firstRow="1" w:lastRow="0" w:firstColumn="1" w:lastColumn="0" w:noHBand="0" w:noVBand="1"/>
        <w:tblDescription w:val="Header layout table"/>
      </w:tblPr>
      <w:tblGrid>
        <w:gridCol w:w="11510"/>
        <w:gridCol w:w="16"/>
      </w:tblGrid>
      <w:tr w:rsidR="006C69B7" w:rsidRPr="00B90FED" w14:paraId="12216A58" w14:textId="77777777" w:rsidTr="005616C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</w:tcPr>
          <w:p w14:paraId="3B587892" w14:textId="4AD1D70F" w:rsidR="006C69B7" w:rsidRPr="006C69B7" w:rsidRDefault="006C69B7" w:rsidP="00356BB9">
            <w:pPr>
              <w:pStyle w:val="ContactInfo"/>
              <w:rPr>
                <w:b/>
                <w:bCs w:val="0"/>
                <w:color w:val="0D2B3E" w:themeColor="accent3" w:themeShade="8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EC93B4" wp14:editId="33B97DA1">
                  <wp:simplePos x="0" y="0"/>
                  <wp:positionH relativeFrom="column">
                    <wp:posOffset>4404751</wp:posOffset>
                  </wp:positionH>
                  <wp:positionV relativeFrom="paragraph">
                    <wp:posOffset>82648</wp:posOffset>
                  </wp:positionV>
                  <wp:extent cx="2503805" cy="784225"/>
                  <wp:effectExtent l="0" t="0" r="0" b="0"/>
                  <wp:wrapSquare wrapText="bothSides"/>
                  <wp:docPr id="3" name="Picture 3" descr="Medi-Cal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edi-Cal Logo&#10;&#10;Description automatically generated"/>
                          <pic:cNvPicPr/>
                        </pic:nvPicPr>
                        <pic:blipFill rotWithShape="1">
                          <a:blip r:embed="rId7"/>
                          <a:srcRect l="44761"/>
                          <a:stretch/>
                        </pic:blipFill>
                        <pic:spPr bwMode="auto">
                          <a:xfrm>
                            <a:off x="0" y="0"/>
                            <a:ext cx="2503805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0D2B3E" w:themeColor="accent3" w:themeShade="80"/>
                  <w:sz w:val="28"/>
                  <w:szCs w:val="28"/>
                </w:rPr>
                <w:alias w:val="Enter Company:"/>
                <w:tag w:val="Enter Company:"/>
                <w:id w:val="1598371961"/>
                <w:placeholder>
                  <w:docPart w:val="601D9A1D71C94951802CB8D38410CB6E"/>
                </w:placeholder>
                <w:showingPlcHdr/>
                <w15:appearance w15:val="hidden"/>
              </w:sdtPr>
              <w:sdtContent>
                <w:r w:rsidR="00990BCC" w:rsidRPr="00356BB9">
                  <w:t>Company</w:t>
                </w:r>
              </w:sdtContent>
            </w:sdt>
          </w:p>
          <w:sdt>
            <w:sdtPr>
              <w:rPr>
                <w:color w:val="0D2B3E" w:themeColor="accent3" w:themeShade="80"/>
                <w:sz w:val="28"/>
                <w:szCs w:val="28"/>
              </w:rPr>
              <w:alias w:val="Enter Street Address, City, ST ZIP Code:"/>
              <w:tag w:val="Enter Street Address, City, ST ZIP Code:"/>
              <w:id w:val="1560205729"/>
              <w:placeholder>
                <w:docPart w:val="E4CCA82CF6724EF6828C1887DB6F2C0A"/>
              </w:placeholder>
              <w15:appearance w15:val="hidden"/>
            </w:sdtPr>
            <w:sdtContent>
              <w:p w14:paraId="4C164684" w14:textId="539561B7" w:rsidR="006C69B7" w:rsidRPr="006C69B7" w:rsidRDefault="006C69B7" w:rsidP="00356BB9">
                <w:pPr>
                  <w:pStyle w:val="ContactInfo"/>
                  <w:rPr>
                    <w:b/>
                    <w:bCs w:val="0"/>
                    <w:color w:val="0D2B3E" w:themeColor="accent3" w:themeShade="80"/>
                    <w:sz w:val="28"/>
                    <w:szCs w:val="28"/>
                  </w:rPr>
                </w:pPr>
                <w:r w:rsidRPr="006C69B7">
                  <w:rPr>
                    <w:b/>
                    <w:bCs w:val="0"/>
                    <w:color w:val="0D2B3E" w:themeColor="accent3" w:themeShade="80"/>
                    <w:sz w:val="28"/>
                    <w:szCs w:val="28"/>
                  </w:rPr>
                  <w:t>Care Coordination Team</w:t>
                </w:r>
              </w:p>
            </w:sdtContent>
          </w:sdt>
          <w:p w14:paraId="0D9C08C1" w14:textId="08D6B493" w:rsidR="006C69B7" w:rsidRPr="006C69B7" w:rsidRDefault="006C69B7" w:rsidP="00356BB9">
            <w:pPr>
              <w:pStyle w:val="ContactInfo"/>
              <w:rPr>
                <w:b/>
                <w:bCs w:val="0"/>
                <w:color w:val="0D2B3E" w:themeColor="accent3" w:themeShade="80"/>
                <w:sz w:val="28"/>
                <w:szCs w:val="28"/>
              </w:rPr>
            </w:pPr>
            <w:r w:rsidRPr="006C69B7">
              <w:rPr>
                <w:b/>
                <w:bCs w:val="0"/>
                <w:color w:val="0D2B3E" w:themeColor="accent3" w:themeShade="80"/>
                <w:sz w:val="28"/>
                <w:szCs w:val="28"/>
              </w:rPr>
              <w:t xml:space="preserve">Meets: 3rd Wednesday, monthly, </w:t>
            </w:r>
          </w:p>
          <w:p w14:paraId="7EE8CBE4" w14:textId="38FADB50" w:rsidR="006C69B7" w:rsidRPr="006C69B7" w:rsidRDefault="006C69B7" w:rsidP="00356BB9">
            <w:pPr>
              <w:pStyle w:val="ContactInfo"/>
              <w:rPr>
                <w:color w:val="0D2B3E" w:themeColor="accent3" w:themeShade="80"/>
                <w:sz w:val="28"/>
                <w:szCs w:val="28"/>
              </w:rPr>
            </w:pPr>
            <w:r w:rsidRPr="006C69B7">
              <w:rPr>
                <w:b/>
                <w:bCs w:val="0"/>
                <w:color w:val="0D2B3E" w:themeColor="accent3" w:themeShade="80"/>
                <w:sz w:val="28"/>
                <w:szCs w:val="28"/>
              </w:rPr>
              <w:t>St. Joe’s lower conference room, 4:30 p.m.</w:t>
            </w:r>
            <w:r>
              <w:rPr>
                <w:noProof/>
              </w:rPr>
              <w:t xml:space="preserve"> </w:t>
            </w:r>
          </w:p>
          <w:p w14:paraId="52AEACA0" w14:textId="2E94953E" w:rsidR="006C69B7" w:rsidRPr="00B90FED" w:rsidRDefault="006C69B7" w:rsidP="001A58E9">
            <w:pPr>
              <w:pStyle w:val="Graphic"/>
              <w:rPr>
                <w:color w:val="1B587C" w:themeColor="accent3"/>
              </w:rPr>
            </w:pPr>
          </w:p>
        </w:tc>
      </w:tr>
      <w:tr w:rsidR="001A58E9" w14:paraId="47204A52" w14:textId="77777777" w:rsidTr="006C69B7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6" w:type="dxa"/>
            <w:gridSpan w:val="2"/>
          </w:tcPr>
          <w:p w14:paraId="26F95AE2" w14:textId="5CBE4CCB" w:rsidR="001A58E9" w:rsidRPr="00B12679" w:rsidRDefault="00E25BD9" w:rsidP="00A87814">
            <w:pPr>
              <w:pStyle w:val="Title"/>
              <w:rPr>
                <w:color w:val="auto"/>
              </w:rPr>
            </w:pPr>
            <w:r w:rsidRPr="00B12679">
              <w:rPr>
                <w:color w:val="auto"/>
              </w:rPr>
              <w:t>February Team Meeting</w:t>
            </w:r>
          </w:p>
        </w:tc>
      </w:tr>
      <w:tr w:rsidR="001A58E9" w14:paraId="143B1A3D" w14:textId="77777777" w:rsidTr="006C69B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6" w:type="dxa"/>
            <w:gridSpan w:val="2"/>
          </w:tcPr>
          <w:p w14:paraId="3CD00ACC" w14:textId="5BF36B7A" w:rsidR="001A58E9" w:rsidRPr="00825C42" w:rsidRDefault="00E25BD9" w:rsidP="001960E4">
            <w:pPr>
              <w:pStyle w:val="Heading1"/>
            </w:pPr>
            <w:r>
              <w:t>Meeting Summary</w:t>
            </w:r>
          </w:p>
        </w:tc>
      </w:tr>
      <w:tr w:rsidR="001A58E9" w14:paraId="1DE7BDBD" w14:textId="77777777" w:rsidTr="006C69B7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6" w:type="dxa"/>
            <w:gridSpan w:val="2"/>
          </w:tcPr>
          <w:p w14:paraId="3A6A5FBE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620" w:firstRow="1" w:lastRow="0" w:firstColumn="0" w:lastColumn="0" w:noHBand="1" w:noVBand="1"/>
        <w:tblDescription w:val="Header layout table"/>
      </w:tblPr>
      <w:tblGrid>
        <w:gridCol w:w="3142"/>
        <w:gridCol w:w="4181"/>
        <w:gridCol w:w="4197"/>
      </w:tblGrid>
      <w:tr w:rsidR="00E219DC" w:rsidRPr="001A58E9" w14:paraId="5D76EE4E" w14:textId="77777777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14:paraId="5E66BA99" w14:textId="77777777" w:rsidR="00E219DC" w:rsidRPr="0085118B" w:rsidRDefault="00000000" w:rsidP="001A58E9">
            <w:pPr>
              <w:pStyle w:val="Heading2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450397053"/>
                <w:placeholder>
                  <w:docPart w:val="47D249B941BF45EF84F7811DE5558EF3"/>
                </w:placeholder>
                <w:temporary/>
                <w:showingPlcHdr/>
                <w15:appearance w15:val="hidden"/>
              </w:sdtPr>
              <w:sdtContent>
                <w:r w:rsidR="004257E0" w:rsidRPr="0085118B">
                  <w:rPr>
                    <w:color w:val="FFFFFF" w:themeColor="background1"/>
                  </w:rPr>
                  <w:t>Report Date</w:t>
                </w:r>
              </w:sdtContent>
            </w:sdt>
          </w:p>
        </w:tc>
        <w:tc>
          <w:tcPr>
            <w:tcW w:w="4181" w:type="dxa"/>
          </w:tcPr>
          <w:p w14:paraId="26116F9A" w14:textId="61541F3B" w:rsidR="00E219DC" w:rsidRPr="0085118B" w:rsidRDefault="00B1267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>Care</w:t>
            </w:r>
            <w:r w:rsidR="00E25BD9" w:rsidRPr="0085118B">
              <w:rPr>
                <w:color w:val="FFFFFF" w:themeColor="background1"/>
              </w:rPr>
              <w:t xml:space="preserve"> Coordination Team</w:t>
            </w:r>
          </w:p>
        </w:tc>
        <w:tc>
          <w:tcPr>
            <w:tcW w:w="4197" w:type="dxa"/>
          </w:tcPr>
          <w:p w14:paraId="05F32FA1" w14:textId="77777777" w:rsidR="00E219DC" w:rsidRPr="0085118B" w:rsidRDefault="00000000" w:rsidP="001A58E9">
            <w:pPr>
              <w:pStyle w:val="Heading2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722589363"/>
                <w:placeholder>
                  <w:docPart w:val="B0B65BB68D5642BC887C20BBF007EF5B"/>
                </w:placeholder>
                <w:temporary/>
                <w:showingPlcHdr/>
                <w15:appearance w15:val="hidden"/>
              </w:sdtPr>
              <w:sdtContent>
                <w:r w:rsidR="004257E0" w:rsidRPr="0085118B">
                  <w:rPr>
                    <w:color w:val="FFFFFF" w:themeColor="background1"/>
                  </w:rPr>
                  <w:t>Prepared By</w:t>
                </w:r>
              </w:sdtContent>
            </w:sdt>
          </w:p>
        </w:tc>
      </w:tr>
      <w:tr w:rsidR="00E219DC" w14:paraId="5146B183" w14:textId="77777777" w:rsidTr="004257E0">
        <w:trPr>
          <w:trHeight w:val="331"/>
        </w:trPr>
        <w:tc>
          <w:tcPr>
            <w:tcW w:w="3142" w:type="dxa"/>
          </w:tcPr>
          <w:p w14:paraId="36A116BB" w14:textId="3455F78B" w:rsidR="00E219DC" w:rsidRPr="00E25BD9" w:rsidRDefault="00E25BD9" w:rsidP="004257E0">
            <w:pPr>
              <w:rPr>
                <w:color w:val="auto"/>
                <w:sz w:val="24"/>
                <w:szCs w:val="24"/>
              </w:rPr>
            </w:pPr>
            <w:r w:rsidRPr="00E25BD9">
              <w:rPr>
                <w:color w:val="auto"/>
                <w:sz w:val="24"/>
                <w:szCs w:val="24"/>
              </w:rPr>
              <w:t>2.15.23</w:t>
            </w:r>
          </w:p>
        </w:tc>
        <w:tc>
          <w:tcPr>
            <w:tcW w:w="4181" w:type="dxa"/>
          </w:tcPr>
          <w:p w14:paraId="5CF1C917" w14:textId="6C713B36" w:rsidR="00E219DC" w:rsidRPr="00E25BD9" w:rsidRDefault="00E25BD9" w:rsidP="006B7FF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Review ECM patients</w:t>
            </w:r>
          </w:p>
        </w:tc>
        <w:tc>
          <w:tcPr>
            <w:tcW w:w="4197" w:type="dxa"/>
          </w:tcPr>
          <w:p w14:paraId="42BC6A4C" w14:textId="5B52D0DE" w:rsidR="00E219DC" w:rsidRPr="00E25BD9" w:rsidRDefault="00E219DC" w:rsidP="004257E0">
            <w:pPr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585CD581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9F2936" w:themeColor="accent2"/>
            </w:tcBorders>
            <w:shd w:val="clear" w:color="auto" w:fill="auto"/>
            <w:vAlign w:val="bottom"/>
          </w:tcPr>
          <w:p w14:paraId="2014C882" w14:textId="77777777" w:rsidR="00825C42" w:rsidRPr="00825C42" w:rsidRDefault="00000000" w:rsidP="001960E4">
            <w:pPr>
              <w:pStyle w:val="Heading1"/>
            </w:pPr>
            <w:sdt>
              <w:sdtPr>
                <w:id w:val="1361161711"/>
                <w:placeholder>
                  <w:docPart w:val="0952A5A40C0F484DA255229F2DA4C53A"/>
                </w:placeholder>
                <w:temporary/>
                <w:showingPlcHdr/>
                <w15:appearance w15:val="hidden"/>
              </w:sdtPr>
              <w:sdtContent>
                <w:r w:rsidR="00825C42">
                  <w:t>Status</w:t>
                </w:r>
                <w:r w:rsidR="00825C42" w:rsidRPr="00825C42">
                  <w:t xml:space="preserve"> Summary</w:t>
                </w:r>
              </w:sdtContent>
            </w:sdt>
          </w:p>
        </w:tc>
      </w:tr>
      <w:tr w:rsidR="00825C42" w14:paraId="112165F4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9F2936" w:themeColor="accent2"/>
            </w:tcBorders>
            <w:shd w:val="clear" w:color="auto" w:fill="auto"/>
            <w:vAlign w:val="center"/>
          </w:tcPr>
          <w:p w14:paraId="7C778B21" w14:textId="77777777" w:rsidR="00825C42" w:rsidRPr="00E219DC" w:rsidRDefault="00825C42" w:rsidP="00BE6ACF"/>
        </w:tc>
      </w:tr>
    </w:tbl>
    <w:p w14:paraId="495109F2" w14:textId="3342A8D4" w:rsidR="00FF7EBE" w:rsidRPr="00B12679" w:rsidRDefault="00B12679" w:rsidP="00F0767F">
      <w:pPr>
        <w:rPr>
          <w:sz w:val="22"/>
          <w:szCs w:val="22"/>
        </w:rPr>
      </w:pPr>
      <w:r w:rsidRPr="00B12679">
        <w:rPr>
          <w:sz w:val="22"/>
          <w:szCs w:val="22"/>
        </w:rPr>
        <w:t xml:space="preserve">Reviewed priority individuals from this month’s MIF list. </w:t>
      </w:r>
      <w:proofErr w:type="gramStart"/>
      <w:r w:rsidRPr="00B12679">
        <w:rPr>
          <w:sz w:val="22"/>
          <w:szCs w:val="22"/>
        </w:rPr>
        <w:t>The majority of</w:t>
      </w:r>
      <w:proofErr w:type="gramEnd"/>
      <w:r w:rsidRPr="00B12679">
        <w:rPr>
          <w:sz w:val="22"/>
          <w:szCs w:val="22"/>
        </w:rPr>
        <w:t xml:space="preserve"> folks are stable from last month. The group agreed that Maria was the top priority due to her mother’s recent hospice admission. 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63352508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9F2936" w:themeColor="accent2"/>
            </w:tcBorders>
            <w:shd w:val="clear" w:color="auto" w:fill="auto"/>
            <w:vAlign w:val="bottom"/>
          </w:tcPr>
          <w:p w14:paraId="44F76D9E" w14:textId="3EE214DA" w:rsidR="00825C42" w:rsidRPr="00825C42" w:rsidRDefault="00E25BD9" w:rsidP="001960E4">
            <w:pPr>
              <w:pStyle w:val="Heading1"/>
            </w:pPr>
            <w:r>
              <w:t>Priority Individuals</w:t>
            </w:r>
          </w:p>
        </w:tc>
      </w:tr>
      <w:tr w:rsidR="0085118B" w:rsidRPr="0085118B" w14:paraId="43755EC5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9F2936" w:themeColor="accent2"/>
            </w:tcBorders>
            <w:shd w:val="clear" w:color="auto" w:fill="auto"/>
            <w:vAlign w:val="center"/>
          </w:tcPr>
          <w:p w14:paraId="08DA8D8F" w14:textId="77777777" w:rsidR="00825C42" w:rsidRPr="0085118B" w:rsidRDefault="00825C42" w:rsidP="00BE6ACF">
            <w:pPr>
              <w:rPr>
                <w:color w:val="FFFFFF" w:themeColor="background1"/>
              </w:rPr>
            </w:pPr>
          </w:p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880"/>
        <w:gridCol w:w="1152"/>
        <w:gridCol w:w="2304"/>
        <w:gridCol w:w="2304"/>
        <w:gridCol w:w="2880"/>
      </w:tblGrid>
      <w:tr w:rsidR="0085118B" w:rsidRPr="0085118B" w14:paraId="5515F5D9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80" w:type="dxa"/>
          </w:tcPr>
          <w:p w14:paraId="08C191C6" w14:textId="561BF17C" w:rsidR="008A2200" w:rsidRPr="0085118B" w:rsidRDefault="00E25BD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>Identifier</w:t>
            </w:r>
          </w:p>
        </w:tc>
        <w:tc>
          <w:tcPr>
            <w:tcW w:w="1152" w:type="dxa"/>
          </w:tcPr>
          <w:p w14:paraId="0502031E" w14:textId="23E3FE5B" w:rsidR="008A2200" w:rsidRPr="0085118B" w:rsidRDefault="00E25BD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>Status</w:t>
            </w:r>
          </w:p>
        </w:tc>
        <w:tc>
          <w:tcPr>
            <w:tcW w:w="2304" w:type="dxa"/>
          </w:tcPr>
          <w:p w14:paraId="393E537E" w14:textId="7E31ED82" w:rsidR="008A2200" w:rsidRPr="0085118B" w:rsidRDefault="00E25BD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>Next Step</w:t>
            </w:r>
          </w:p>
        </w:tc>
        <w:tc>
          <w:tcPr>
            <w:tcW w:w="2304" w:type="dxa"/>
          </w:tcPr>
          <w:p w14:paraId="2715C817" w14:textId="098BFBCB" w:rsidR="008A2200" w:rsidRPr="0085118B" w:rsidRDefault="00E25BD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>Person Responsible</w:t>
            </w:r>
          </w:p>
        </w:tc>
        <w:tc>
          <w:tcPr>
            <w:tcW w:w="2880" w:type="dxa"/>
          </w:tcPr>
          <w:p w14:paraId="09A9E07E" w14:textId="4293AC15" w:rsidR="008A2200" w:rsidRPr="0085118B" w:rsidRDefault="00E25BD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>By When</w:t>
            </w:r>
          </w:p>
        </w:tc>
      </w:tr>
      <w:tr w:rsidR="008A2200" w14:paraId="1521FCBC" w14:textId="77777777" w:rsidTr="00825C42">
        <w:trPr>
          <w:trHeight w:val="331"/>
        </w:trPr>
        <w:tc>
          <w:tcPr>
            <w:tcW w:w="2880" w:type="dxa"/>
          </w:tcPr>
          <w:p w14:paraId="468568E3" w14:textId="19389B13" w:rsidR="008A2200" w:rsidRPr="00E25BD9" w:rsidRDefault="00E25BD9" w:rsidP="0013652A">
            <w:pPr>
              <w:rPr>
                <w:b/>
                <w:color w:val="auto"/>
                <w:sz w:val="24"/>
                <w:szCs w:val="24"/>
              </w:rPr>
            </w:pPr>
            <w:r w:rsidRPr="00E25BD9">
              <w:rPr>
                <w:b/>
                <w:color w:val="auto"/>
                <w:sz w:val="24"/>
                <w:szCs w:val="24"/>
              </w:rPr>
              <w:t>Maria</w:t>
            </w:r>
          </w:p>
        </w:tc>
        <w:tc>
          <w:tcPr>
            <w:tcW w:w="1152" w:type="dxa"/>
          </w:tcPr>
          <w:p w14:paraId="0715AB41" w14:textId="43CE8107" w:rsidR="008A2200" w:rsidRPr="00E25BD9" w:rsidRDefault="00E25BD9" w:rsidP="0013652A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In Progress</w:t>
            </w:r>
          </w:p>
        </w:tc>
        <w:tc>
          <w:tcPr>
            <w:tcW w:w="2304" w:type="dxa"/>
          </w:tcPr>
          <w:p w14:paraId="65578778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9F502E6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77D1881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8A2200" w14:paraId="3553C024" w14:textId="77777777" w:rsidTr="00825C42">
        <w:trPr>
          <w:trHeight w:val="331"/>
        </w:trPr>
        <w:tc>
          <w:tcPr>
            <w:tcW w:w="2880" w:type="dxa"/>
          </w:tcPr>
          <w:p w14:paraId="53E9731D" w14:textId="0499CEB5" w:rsidR="008A2200" w:rsidRPr="00E25BD9" w:rsidRDefault="00990BCC" w:rsidP="0013652A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Jane Doe</w:t>
            </w:r>
          </w:p>
        </w:tc>
        <w:tc>
          <w:tcPr>
            <w:tcW w:w="1152" w:type="dxa"/>
          </w:tcPr>
          <w:p w14:paraId="3DF20FEE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A59E2A0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557BA57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1946783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8A2200" w14:paraId="74C634F8" w14:textId="77777777" w:rsidTr="00825C42">
        <w:trPr>
          <w:trHeight w:val="331"/>
        </w:trPr>
        <w:tc>
          <w:tcPr>
            <w:tcW w:w="2880" w:type="dxa"/>
          </w:tcPr>
          <w:p w14:paraId="68FEFDB8" w14:textId="6CBBE438" w:rsidR="008A2200" w:rsidRPr="00E25BD9" w:rsidRDefault="00990BCC" w:rsidP="0013652A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John</w:t>
            </w:r>
          </w:p>
        </w:tc>
        <w:tc>
          <w:tcPr>
            <w:tcW w:w="1152" w:type="dxa"/>
          </w:tcPr>
          <w:p w14:paraId="19585C9E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DE5D03E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472D93B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0465E7" w14:textId="77777777" w:rsidR="008A2200" w:rsidRPr="00E25BD9" w:rsidRDefault="008A2200" w:rsidP="0013652A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3B153373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9F2936" w:themeColor="accent2"/>
            </w:tcBorders>
            <w:shd w:val="clear" w:color="auto" w:fill="auto"/>
            <w:vAlign w:val="bottom"/>
          </w:tcPr>
          <w:p w14:paraId="72EAF711" w14:textId="2AD3DC27" w:rsidR="00825C42" w:rsidRPr="00825C42" w:rsidRDefault="00E25BD9" w:rsidP="001960E4">
            <w:pPr>
              <w:pStyle w:val="Heading1"/>
            </w:pPr>
            <w:r>
              <w:t>Team Updates / Actions</w:t>
            </w:r>
          </w:p>
        </w:tc>
      </w:tr>
      <w:tr w:rsidR="0085118B" w:rsidRPr="0085118B" w14:paraId="00740DFE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9F2936" w:themeColor="accent2"/>
            </w:tcBorders>
            <w:shd w:val="clear" w:color="auto" w:fill="auto"/>
            <w:vAlign w:val="center"/>
          </w:tcPr>
          <w:p w14:paraId="37638863" w14:textId="77777777" w:rsidR="00825C42" w:rsidRPr="0085118B" w:rsidRDefault="00825C42" w:rsidP="00BE6ACF">
            <w:pPr>
              <w:rPr>
                <w:color w:val="FFFFFF" w:themeColor="background1"/>
              </w:rPr>
            </w:pPr>
          </w:p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880"/>
        <w:gridCol w:w="2304"/>
        <w:gridCol w:w="1728"/>
        <w:gridCol w:w="1728"/>
        <w:gridCol w:w="2880"/>
      </w:tblGrid>
      <w:tr w:rsidR="0085118B" w:rsidRPr="0085118B" w14:paraId="10D0A65C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80" w:type="dxa"/>
          </w:tcPr>
          <w:p w14:paraId="7F497C72" w14:textId="12F85D0E" w:rsidR="00EC1F4E" w:rsidRPr="0085118B" w:rsidRDefault="00E25BD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 xml:space="preserve">Item </w:t>
            </w:r>
          </w:p>
        </w:tc>
        <w:tc>
          <w:tcPr>
            <w:tcW w:w="2304" w:type="dxa"/>
          </w:tcPr>
          <w:p w14:paraId="413823F1" w14:textId="6867F3B4" w:rsidR="00EC1F4E" w:rsidRPr="0085118B" w:rsidRDefault="00E25BD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>Status</w:t>
            </w:r>
          </w:p>
        </w:tc>
        <w:tc>
          <w:tcPr>
            <w:tcW w:w="1728" w:type="dxa"/>
          </w:tcPr>
          <w:p w14:paraId="21C7A39A" w14:textId="447DB06E" w:rsidR="00EC1F4E" w:rsidRPr="0085118B" w:rsidRDefault="00E25BD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>Next Step</w:t>
            </w:r>
          </w:p>
        </w:tc>
        <w:tc>
          <w:tcPr>
            <w:tcW w:w="1728" w:type="dxa"/>
          </w:tcPr>
          <w:p w14:paraId="02DC16A0" w14:textId="5CC58A84" w:rsidR="00EC1F4E" w:rsidRPr="0085118B" w:rsidRDefault="00E25BD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>Person</w:t>
            </w:r>
          </w:p>
        </w:tc>
        <w:tc>
          <w:tcPr>
            <w:tcW w:w="2880" w:type="dxa"/>
          </w:tcPr>
          <w:p w14:paraId="505CBD22" w14:textId="017F01EF" w:rsidR="00EC1F4E" w:rsidRPr="0085118B" w:rsidRDefault="00E25BD9" w:rsidP="001A58E9">
            <w:pPr>
              <w:pStyle w:val="Heading2"/>
              <w:rPr>
                <w:color w:val="FFFFFF" w:themeColor="background1"/>
              </w:rPr>
            </w:pPr>
            <w:r w:rsidRPr="0085118B">
              <w:rPr>
                <w:color w:val="FFFFFF" w:themeColor="background1"/>
              </w:rPr>
              <w:t>Due Date</w:t>
            </w:r>
          </w:p>
        </w:tc>
      </w:tr>
      <w:tr w:rsidR="00EC1F4E" w14:paraId="70752A53" w14:textId="77777777" w:rsidTr="00825C42">
        <w:trPr>
          <w:trHeight w:val="331"/>
        </w:trPr>
        <w:tc>
          <w:tcPr>
            <w:tcW w:w="2880" w:type="dxa"/>
          </w:tcPr>
          <w:p w14:paraId="2F8ADC35" w14:textId="6520473C" w:rsidR="00EC1F4E" w:rsidRPr="00E25BD9" w:rsidRDefault="00B12679" w:rsidP="0013652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Round 2 PATH CITED funding window. </w:t>
            </w:r>
          </w:p>
        </w:tc>
        <w:tc>
          <w:tcPr>
            <w:tcW w:w="2304" w:type="dxa"/>
          </w:tcPr>
          <w:p w14:paraId="7D2EAD59" w14:textId="16A829C3" w:rsidR="00EC1F4E" w:rsidRPr="00E25BD9" w:rsidRDefault="00B12679" w:rsidP="0013652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What date in February do the applications open? </w:t>
            </w:r>
          </w:p>
        </w:tc>
        <w:tc>
          <w:tcPr>
            <w:tcW w:w="1728" w:type="dxa"/>
          </w:tcPr>
          <w:p w14:paraId="02BD3635" w14:textId="089A4000" w:rsidR="00EC1F4E" w:rsidRPr="00E25BD9" w:rsidRDefault="00B12679" w:rsidP="0013652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Stefani has contact at DHCS to ask.</w:t>
            </w:r>
          </w:p>
        </w:tc>
        <w:tc>
          <w:tcPr>
            <w:tcW w:w="1728" w:type="dxa"/>
          </w:tcPr>
          <w:p w14:paraId="2FD540EF" w14:textId="495338BE" w:rsidR="00EC1F4E" w:rsidRPr="00E25BD9" w:rsidRDefault="00B12679" w:rsidP="0013652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Stefani</w:t>
            </w:r>
          </w:p>
        </w:tc>
        <w:tc>
          <w:tcPr>
            <w:tcW w:w="2880" w:type="dxa"/>
          </w:tcPr>
          <w:p w14:paraId="2328D4B7" w14:textId="2998BAE1" w:rsidR="00EC1F4E" w:rsidRPr="00E25BD9" w:rsidRDefault="00B12679" w:rsidP="0013652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2/21/23</w:t>
            </w:r>
          </w:p>
        </w:tc>
      </w:tr>
      <w:tr w:rsidR="00EC1F4E" w14:paraId="23483FAC" w14:textId="77777777" w:rsidTr="00825C42">
        <w:trPr>
          <w:trHeight w:val="331"/>
        </w:trPr>
        <w:tc>
          <w:tcPr>
            <w:tcW w:w="2880" w:type="dxa"/>
          </w:tcPr>
          <w:p w14:paraId="59E594AF" w14:textId="37FDE1DD" w:rsidR="00EC1F4E" w:rsidRPr="00E25BD9" w:rsidRDefault="00B12679" w:rsidP="0013652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Round 2 PATH CITED funding window.</w:t>
            </w:r>
          </w:p>
        </w:tc>
        <w:tc>
          <w:tcPr>
            <w:tcW w:w="2304" w:type="dxa"/>
          </w:tcPr>
          <w:p w14:paraId="5785D204" w14:textId="3ECDE336" w:rsidR="00EC1F4E" w:rsidRPr="00E25BD9" w:rsidRDefault="00B12679" w:rsidP="0013652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Can we apply as a team?</w:t>
            </w:r>
          </w:p>
        </w:tc>
        <w:tc>
          <w:tcPr>
            <w:tcW w:w="1728" w:type="dxa"/>
          </w:tcPr>
          <w:p w14:paraId="43D6D87E" w14:textId="3FBFC3C8" w:rsidR="00EC1F4E" w:rsidRPr="00E25BD9" w:rsidRDefault="00B12679" w:rsidP="0013652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Sue will ask PHC if they know with 1</w:t>
            </w:r>
            <w:r w:rsidRPr="00B12679">
              <w:rPr>
                <w:b/>
                <w:color w:val="auto"/>
                <w:vertAlign w:val="superscript"/>
              </w:rPr>
              <w:t>st</w:t>
            </w:r>
            <w:r>
              <w:rPr>
                <w:b/>
                <w:color w:val="auto"/>
              </w:rPr>
              <w:t xml:space="preserve"> round.</w:t>
            </w:r>
          </w:p>
        </w:tc>
        <w:tc>
          <w:tcPr>
            <w:tcW w:w="1728" w:type="dxa"/>
          </w:tcPr>
          <w:p w14:paraId="243C28FA" w14:textId="5BEF4AB1" w:rsidR="00EC1F4E" w:rsidRPr="00E25BD9" w:rsidRDefault="00B12679" w:rsidP="0013652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Sue</w:t>
            </w:r>
          </w:p>
        </w:tc>
        <w:tc>
          <w:tcPr>
            <w:tcW w:w="2880" w:type="dxa"/>
          </w:tcPr>
          <w:p w14:paraId="32FCB213" w14:textId="27C69674" w:rsidR="00EC1F4E" w:rsidRPr="00E25BD9" w:rsidRDefault="00B12679" w:rsidP="0013652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2/21/23</w:t>
            </w:r>
          </w:p>
        </w:tc>
      </w:tr>
      <w:tr w:rsidR="00EC1F4E" w14:paraId="74813ADE" w14:textId="77777777" w:rsidTr="00825C42">
        <w:trPr>
          <w:trHeight w:val="331"/>
        </w:trPr>
        <w:tc>
          <w:tcPr>
            <w:tcW w:w="2880" w:type="dxa"/>
          </w:tcPr>
          <w:p w14:paraId="25BF68E0" w14:textId="77777777" w:rsidR="00EC1F4E" w:rsidRPr="00E25BD9" w:rsidRDefault="00EC1F4E" w:rsidP="0013652A">
            <w:pPr>
              <w:rPr>
                <w:b/>
                <w:color w:val="auto"/>
              </w:rPr>
            </w:pPr>
          </w:p>
        </w:tc>
        <w:tc>
          <w:tcPr>
            <w:tcW w:w="2304" w:type="dxa"/>
          </w:tcPr>
          <w:p w14:paraId="3B27267A" w14:textId="77777777" w:rsidR="00EC1F4E" w:rsidRPr="00E25BD9" w:rsidRDefault="00EC1F4E" w:rsidP="0013652A">
            <w:pPr>
              <w:rPr>
                <w:b/>
                <w:color w:val="auto"/>
              </w:rPr>
            </w:pPr>
          </w:p>
        </w:tc>
        <w:tc>
          <w:tcPr>
            <w:tcW w:w="1728" w:type="dxa"/>
          </w:tcPr>
          <w:p w14:paraId="67FBECA3" w14:textId="77777777" w:rsidR="00EC1F4E" w:rsidRPr="00E25BD9" w:rsidRDefault="00EC1F4E" w:rsidP="0013652A">
            <w:pPr>
              <w:rPr>
                <w:b/>
                <w:color w:val="auto"/>
              </w:rPr>
            </w:pPr>
          </w:p>
        </w:tc>
        <w:tc>
          <w:tcPr>
            <w:tcW w:w="1728" w:type="dxa"/>
          </w:tcPr>
          <w:p w14:paraId="46B20CA5" w14:textId="77777777" w:rsidR="00EC1F4E" w:rsidRPr="00E25BD9" w:rsidRDefault="00EC1F4E" w:rsidP="0013652A">
            <w:pPr>
              <w:rPr>
                <w:b/>
                <w:color w:val="auto"/>
              </w:rPr>
            </w:pPr>
          </w:p>
        </w:tc>
        <w:tc>
          <w:tcPr>
            <w:tcW w:w="2880" w:type="dxa"/>
          </w:tcPr>
          <w:p w14:paraId="379BF134" w14:textId="77777777" w:rsidR="00EC1F4E" w:rsidRPr="00E25BD9" w:rsidRDefault="00EC1F4E" w:rsidP="0013652A">
            <w:pPr>
              <w:rPr>
                <w:b/>
                <w:color w:val="auto"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5FB52921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9F2936" w:themeColor="accent2"/>
            </w:tcBorders>
            <w:shd w:val="clear" w:color="auto" w:fill="auto"/>
            <w:vAlign w:val="bottom"/>
          </w:tcPr>
          <w:p w14:paraId="4F61382E" w14:textId="737DC2BE" w:rsidR="00825C42" w:rsidRPr="00825C42" w:rsidRDefault="00B12679" w:rsidP="001960E4">
            <w:pPr>
              <w:pStyle w:val="Heading1"/>
            </w:pPr>
            <w:r>
              <w:lastRenderedPageBreak/>
              <w:t>Other Notes and Important Info</w:t>
            </w:r>
          </w:p>
        </w:tc>
      </w:tr>
      <w:tr w:rsidR="00825C42" w14:paraId="1512EF78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9F2936" w:themeColor="accent2"/>
            </w:tcBorders>
            <w:shd w:val="clear" w:color="auto" w:fill="auto"/>
            <w:vAlign w:val="center"/>
          </w:tcPr>
          <w:p w14:paraId="43F7D0D2" w14:textId="7C53703D" w:rsidR="00825C42" w:rsidRPr="00E219DC" w:rsidRDefault="00825C42" w:rsidP="00BE6ACF"/>
        </w:tc>
      </w:tr>
    </w:tbl>
    <w:sdt>
      <w:sdtPr>
        <w:id w:val="500324257"/>
        <w:placeholder>
          <w:docPart w:val="BC08197915EC4D9FB49ED3D5C8451146"/>
        </w:placeholder>
        <w:temporary/>
        <w:showingPlcHdr/>
        <w15:appearance w15:val="hidden"/>
      </w:sdtPr>
      <w:sdtContent>
        <w:p w14:paraId="127986A5" w14:textId="6C8C7BB3" w:rsidR="008E3A9C" w:rsidRDefault="000260A9">
          <w:r>
            <w:t>Think a document</w:t>
          </w:r>
          <w:r w:rsidR="00667735" w:rsidRPr="00667735">
            <w:t xml:space="preserve"> that looks this good has to be difficult to format? Think again! To easily apply any text formatting you see in this document with just a tap, on the Home tab of the ribbon, check out Styles.</w:t>
          </w:r>
        </w:p>
      </w:sdtContent>
    </w:sdt>
    <w:p w14:paraId="647274E4" w14:textId="6B99AAE7" w:rsidR="00B6040D" w:rsidRDefault="00B6040D"/>
    <w:p w14:paraId="088CEE64" w14:textId="06A9E3FB" w:rsidR="00B6040D" w:rsidRDefault="00B12679" w:rsidP="00B12679">
      <w:pPr>
        <w:pStyle w:val="Heading1"/>
      </w:pPr>
      <w:r>
        <w:t>Next Meeting March 15</w:t>
      </w:r>
      <w:r w:rsidRPr="00B12679">
        <w:rPr>
          <w:vertAlign w:val="superscript"/>
        </w:rPr>
        <w:t>th</w:t>
      </w:r>
      <w:r>
        <w:t xml:space="preserve"> at 4:30 p.m.</w:t>
      </w:r>
    </w:p>
    <w:sectPr w:rsidR="00B6040D" w:rsidSect="001A58E9">
      <w:footerReference w:type="default" r:id="rId8"/>
      <w:footerReference w:type="first" r:id="rId9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57C6" w14:textId="77777777" w:rsidR="006F4E58" w:rsidRDefault="006F4E58" w:rsidP="00E02929">
      <w:pPr>
        <w:spacing w:after="0"/>
      </w:pPr>
      <w:r>
        <w:separator/>
      </w:r>
    </w:p>
    <w:p w14:paraId="31582DBC" w14:textId="77777777" w:rsidR="006F4E58" w:rsidRDefault="006F4E58"/>
  </w:endnote>
  <w:endnote w:type="continuationSeparator" w:id="0">
    <w:p w14:paraId="75C847A2" w14:textId="77777777" w:rsidR="006F4E58" w:rsidRDefault="006F4E58" w:rsidP="00E02929">
      <w:pPr>
        <w:spacing w:after="0"/>
      </w:pPr>
      <w:r>
        <w:continuationSeparator/>
      </w:r>
    </w:p>
    <w:p w14:paraId="1F70FA87" w14:textId="77777777" w:rsidR="006F4E58" w:rsidRDefault="006F4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Bold">
    <w:altName w:val="Archer Bold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CFA9" w14:textId="077256AC" w:rsidR="00321F35" w:rsidRPr="002747B9" w:rsidRDefault="002747B9" w:rsidP="002747B9">
    <w:pPr>
      <w:pStyle w:val="Foo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5206A409" wp14:editId="63CFCFCC">
          <wp:simplePos x="0" y="0"/>
          <wp:positionH relativeFrom="column">
            <wp:posOffset>6901180</wp:posOffset>
          </wp:positionH>
          <wp:positionV relativeFrom="paragraph">
            <wp:posOffset>4911</wp:posOffset>
          </wp:positionV>
          <wp:extent cx="433070" cy="433070"/>
          <wp:effectExtent l="0" t="0" r="5080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 wp14:anchorId="3663BFD8" wp14:editId="2BC3892D">
          <wp:extent cx="1377244" cy="351963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7150" cy="37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0E21">
      <w:rPr>
        <w:b/>
        <w:bCs/>
      </w:rPr>
      <w:ptab w:relativeTo="margin" w:alignment="center" w:leader="none"/>
    </w:r>
    <w:r w:rsidRPr="00E90E21">
      <w:rPr>
        <w:rStyle w:val="A4"/>
        <w:b w:val="0"/>
        <w:bCs w:val="0"/>
        <w:sz w:val="20"/>
        <w:szCs w:val="20"/>
      </w:rPr>
      <w:t xml:space="preserve">PATH CPI </w:t>
    </w:r>
    <w:r>
      <w:rPr>
        <w:rStyle w:val="A4"/>
        <w:b w:val="0"/>
        <w:bCs w:val="0"/>
        <w:sz w:val="20"/>
        <w:szCs w:val="20"/>
      </w:rPr>
      <w:t>Collaborative</w:t>
    </w:r>
    <w:r w:rsidRPr="00E90E21">
      <w:rPr>
        <w:b/>
        <w:bCs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9509" w14:textId="77852B54" w:rsidR="001D2D76" w:rsidRPr="00E90E21" w:rsidRDefault="00BE3E30">
    <w:pPr>
      <w:pStyle w:val="Foo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E350897" wp14:editId="0498708F">
          <wp:simplePos x="0" y="0"/>
          <wp:positionH relativeFrom="column">
            <wp:posOffset>6901180</wp:posOffset>
          </wp:positionH>
          <wp:positionV relativeFrom="paragraph">
            <wp:posOffset>4911</wp:posOffset>
          </wp:positionV>
          <wp:extent cx="433070" cy="433070"/>
          <wp:effectExtent l="0" t="0" r="508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7B9">
      <w:rPr>
        <w:b/>
        <w:bCs/>
        <w:noProof/>
      </w:rPr>
      <w:drawing>
        <wp:inline distT="0" distB="0" distL="0" distR="0" wp14:anchorId="4ADC223C" wp14:editId="7084F429">
          <wp:extent cx="1377244" cy="351963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7150" cy="37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E21" w:rsidRPr="00E90E21">
      <w:rPr>
        <w:b/>
        <w:bCs/>
      </w:rPr>
      <w:ptab w:relativeTo="margin" w:alignment="center" w:leader="none"/>
    </w:r>
    <w:r w:rsidR="00E90E21" w:rsidRPr="00E90E21">
      <w:rPr>
        <w:rStyle w:val="A4"/>
        <w:b w:val="0"/>
        <w:bCs w:val="0"/>
        <w:sz w:val="20"/>
        <w:szCs w:val="20"/>
      </w:rPr>
      <w:t xml:space="preserve">PATH CPI </w:t>
    </w:r>
    <w:r w:rsidR="00356617">
      <w:rPr>
        <w:rStyle w:val="A4"/>
        <w:b w:val="0"/>
        <w:bCs w:val="0"/>
        <w:sz w:val="20"/>
        <w:szCs w:val="20"/>
      </w:rPr>
      <w:t>Collaborative</w:t>
    </w:r>
    <w:r w:rsidR="00E90E21" w:rsidRPr="00E90E21">
      <w:rPr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7B6A" w14:textId="77777777" w:rsidR="006F4E58" w:rsidRDefault="006F4E58" w:rsidP="00E02929">
      <w:pPr>
        <w:spacing w:after="0"/>
      </w:pPr>
      <w:r>
        <w:separator/>
      </w:r>
    </w:p>
    <w:p w14:paraId="65DC77DC" w14:textId="77777777" w:rsidR="006F4E58" w:rsidRDefault="006F4E58"/>
  </w:footnote>
  <w:footnote w:type="continuationSeparator" w:id="0">
    <w:p w14:paraId="4F7B9E7E" w14:textId="77777777" w:rsidR="006F4E58" w:rsidRDefault="006F4E58" w:rsidP="00E02929">
      <w:pPr>
        <w:spacing w:after="0"/>
      </w:pPr>
      <w:r>
        <w:continuationSeparator/>
      </w:r>
    </w:p>
    <w:p w14:paraId="547C2E33" w14:textId="77777777" w:rsidR="006F4E58" w:rsidRDefault="006F4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56991935">
    <w:abstractNumId w:val="4"/>
  </w:num>
  <w:num w:numId="2" w16cid:durableId="2109961522">
    <w:abstractNumId w:val="3"/>
  </w:num>
  <w:num w:numId="3" w16cid:durableId="1505435348">
    <w:abstractNumId w:val="2"/>
  </w:num>
  <w:num w:numId="4" w16cid:durableId="613631371">
    <w:abstractNumId w:val="1"/>
  </w:num>
  <w:num w:numId="5" w16cid:durableId="88691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0D"/>
    <w:rsid w:val="00002E34"/>
    <w:rsid w:val="000260A9"/>
    <w:rsid w:val="000B7024"/>
    <w:rsid w:val="000C215D"/>
    <w:rsid w:val="000C321B"/>
    <w:rsid w:val="0013652A"/>
    <w:rsid w:val="00144647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7B9"/>
    <w:rsid w:val="00274D9E"/>
    <w:rsid w:val="00290F0F"/>
    <w:rsid w:val="00292EF3"/>
    <w:rsid w:val="0029418F"/>
    <w:rsid w:val="003120E0"/>
    <w:rsid w:val="00321270"/>
    <w:rsid w:val="00321F35"/>
    <w:rsid w:val="0033460E"/>
    <w:rsid w:val="00356617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C69B7"/>
    <w:rsid w:val="006D7E96"/>
    <w:rsid w:val="006E1492"/>
    <w:rsid w:val="006F4E58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5118B"/>
    <w:rsid w:val="00872777"/>
    <w:rsid w:val="008A2200"/>
    <w:rsid w:val="008E3A9C"/>
    <w:rsid w:val="008E448C"/>
    <w:rsid w:val="00913758"/>
    <w:rsid w:val="00923E5C"/>
    <w:rsid w:val="0093672F"/>
    <w:rsid w:val="00974E1C"/>
    <w:rsid w:val="00983FF5"/>
    <w:rsid w:val="00990BCC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3A8F"/>
    <w:rsid w:val="00A653DA"/>
    <w:rsid w:val="00A87814"/>
    <w:rsid w:val="00AA224B"/>
    <w:rsid w:val="00AB2FD7"/>
    <w:rsid w:val="00AB739B"/>
    <w:rsid w:val="00AF1675"/>
    <w:rsid w:val="00B12679"/>
    <w:rsid w:val="00B41BE0"/>
    <w:rsid w:val="00B42B3B"/>
    <w:rsid w:val="00B45802"/>
    <w:rsid w:val="00B6040D"/>
    <w:rsid w:val="00B83AB0"/>
    <w:rsid w:val="00B90FED"/>
    <w:rsid w:val="00BA0F5B"/>
    <w:rsid w:val="00BB4CB0"/>
    <w:rsid w:val="00BE05B1"/>
    <w:rsid w:val="00BE36A4"/>
    <w:rsid w:val="00BE3E30"/>
    <w:rsid w:val="00C12475"/>
    <w:rsid w:val="00C551F8"/>
    <w:rsid w:val="00C73764"/>
    <w:rsid w:val="00C96DE3"/>
    <w:rsid w:val="00CA3293"/>
    <w:rsid w:val="00CA4D00"/>
    <w:rsid w:val="00CA5660"/>
    <w:rsid w:val="00CB4B76"/>
    <w:rsid w:val="00CC0778"/>
    <w:rsid w:val="00CD2E02"/>
    <w:rsid w:val="00CE1AB5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25BD9"/>
    <w:rsid w:val="00E30731"/>
    <w:rsid w:val="00E443B7"/>
    <w:rsid w:val="00E62C63"/>
    <w:rsid w:val="00E64456"/>
    <w:rsid w:val="00E7072B"/>
    <w:rsid w:val="00E90E21"/>
    <w:rsid w:val="00EA7D5B"/>
    <w:rsid w:val="00EC0CF1"/>
    <w:rsid w:val="00EC1F4E"/>
    <w:rsid w:val="00ED333F"/>
    <w:rsid w:val="00F06320"/>
    <w:rsid w:val="00F0767F"/>
    <w:rsid w:val="00F30471"/>
    <w:rsid w:val="00F34805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C43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D9"/>
  </w:style>
  <w:style w:type="paragraph" w:styleId="Heading1">
    <w:name w:val="heading 1"/>
    <w:basedOn w:val="Normal"/>
    <w:next w:val="Normal"/>
    <w:link w:val="Heading1Char"/>
    <w:uiPriority w:val="9"/>
    <w:qFormat/>
    <w:rsid w:val="00E25B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B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B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B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B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B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B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B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B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5B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BD9"/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B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BD9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F9B268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5BD9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DE5CC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1B587C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25BD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25BD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Graphic">
    <w:name w:val="Graphic"/>
    <w:basedOn w:val="Normal"/>
    <w:uiPriority w:val="5"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BD9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E25BD9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BD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BD9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BD9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BD9"/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BD9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BD9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25BD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5BD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BD9"/>
    <w:pPr>
      <w:pBdr>
        <w:left w:val="single" w:sz="18" w:space="12" w:color="F07F0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BD9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E25BD9"/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E25BD9"/>
    <w:rPr>
      <w:b/>
      <w:bCs/>
      <w:smallCaps/>
      <w:spacing w:val="5"/>
      <w:u w:val="single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rsid w:val="00356BB9"/>
    <w:pPr>
      <w:spacing w:after="0"/>
    </w:pPr>
    <w:rPr>
      <w:b/>
      <w:color w:val="9F2936" w:themeColor="accent2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5BD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E25BD9"/>
    <w:rPr>
      <w:i/>
      <w:iCs/>
    </w:rPr>
  </w:style>
  <w:style w:type="paragraph" w:styleId="NoSpacing">
    <w:name w:val="No Spacing"/>
    <w:uiPriority w:val="1"/>
    <w:qFormat/>
    <w:rsid w:val="00E25BD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25B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25B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5BD9"/>
    <w:rPr>
      <w:smallCaps/>
      <w:color w:val="404040" w:themeColor="text1" w:themeTint="BF"/>
      <w:u w:val="single" w:color="7F7F7F" w:themeColor="text1" w:themeTint="80"/>
    </w:rPr>
  </w:style>
  <w:style w:type="table" w:styleId="GridTable1Light-Accent1">
    <w:name w:val="Grid Table 1 Light Accent 1"/>
    <w:basedOn w:val="TableNormal"/>
    <w:uiPriority w:val="46"/>
    <w:rsid w:val="00F34805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4">
    <w:name w:val="A4"/>
    <w:uiPriority w:val="99"/>
    <w:rsid w:val="00E90E21"/>
    <w:rPr>
      <w:rFonts w:cs="Archer Bold"/>
      <w:b/>
      <w:bCs/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249B941BF45EF84F7811DE555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CAF0-3378-426B-83BA-C3B0886E7500}"/>
      </w:docPartPr>
      <w:docPartBody>
        <w:p w:rsidR="0041784F" w:rsidRDefault="0041784F">
          <w:pPr>
            <w:pStyle w:val="47D249B941BF45EF84F7811DE5558EF3"/>
          </w:pPr>
          <w:r w:rsidRPr="001A58E9">
            <w:t>Report Date</w:t>
          </w:r>
        </w:p>
      </w:docPartBody>
    </w:docPart>
    <w:docPart>
      <w:docPartPr>
        <w:name w:val="B0B65BB68D5642BC887C20BBF007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13D3-8C8D-45DA-8A22-FAA2532B91F1}"/>
      </w:docPartPr>
      <w:docPartBody>
        <w:p w:rsidR="0041784F" w:rsidRDefault="0041784F">
          <w:pPr>
            <w:pStyle w:val="B0B65BB68D5642BC887C20BBF007EF5B"/>
          </w:pPr>
          <w:r w:rsidRPr="001A58E9">
            <w:t>Prepared By</w:t>
          </w:r>
        </w:p>
      </w:docPartBody>
    </w:docPart>
    <w:docPart>
      <w:docPartPr>
        <w:name w:val="0952A5A40C0F484DA255229F2DA4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8D5C-121E-461E-8498-59EC675328AA}"/>
      </w:docPartPr>
      <w:docPartBody>
        <w:p w:rsidR="0041784F" w:rsidRDefault="0041784F">
          <w:pPr>
            <w:pStyle w:val="0952A5A40C0F484DA255229F2DA4C53A"/>
          </w:pPr>
          <w:r>
            <w:t>Status</w:t>
          </w:r>
          <w:r w:rsidRPr="00825C42">
            <w:t xml:space="preserve"> Summary</w:t>
          </w:r>
        </w:p>
      </w:docPartBody>
    </w:docPart>
    <w:docPart>
      <w:docPartPr>
        <w:name w:val="BC08197915EC4D9FB49ED3D5C845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A301-BFB1-4608-9BF0-7FC8ACD14C9A}"/>
      </w:docPartPr>
      <w:docPartBody>
        <w:p w:rsidR="0041784F" w:rsidRDefault="0041784F">
          <w:pPr>
            <w:pStyle w:val="BC08197915EC4D9FB49ED3D5C8451146"/>
          </w:pPr>
          <w:r>
            <w:t>Think a document</w:t>
          </w:r>
          <w:r w:rsidRPr="00667735">
            <w:t xml:space="preserve"> that looks this good has to be difficult to format? Think again! To easily apply any text formatting you see in this document with just a tap, on the Home tab of the ribbon, check out Styles.</w:t>
          </w:r>
        </w:p>
      </w:docPartBody>
    </w:docPart>
    <w:docPart>
      <w:docPartPr>
        <w:name w:val="601D9A1D71C94951802CB8D38410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C07-7500-4F6E-9C3B-9F60443940DD}"/>
      </w:docPartPr>
      <w:docPartBody>
        <w:p w:rsidR="0041784F" w:rsidRDefault="00166EA1" w:rsidP="00166EA1">
          <w:pPr>
            <w:pStyle w:val="601D9A1D71C94951802CB8D38410CB6E"/>
          </w:pPr>
          <w:r w:rsidRPr="00356BB9">
            <w:t>Company</w:t>
          </w:r>
        </w:p>
      </w:docPartBody>
    </w:docPart>
    <w:docPart>
      <w:docPartPr>
        <w:name w:val="E4CCA82CF6724EF6828C1887DB6F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8B26-474C-43C9-B995-4E501D0BDDE5}"/>
      </w:docPartPr>
      <w:docPartBody>
        <w:p w:rsidR="0041784F" w:rsidRDefault="00166EA1" w:rsidP="00166EA1">
          <w:pPr>
            <w:pStyle w:val="E4CCA82CF6724EF6828C1887DB6F2C0A"/>
          </w:pPr>
          <w:r w:rsidRPr="00356BB9">
            <w:t>Street Address, 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Bold">
    <w:altName w:val="Archer Bold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A1"/>
    <w:rsid w:val="00166EA1"/>
    <w:rsid w:val="003613A2"/>
    <w:rsid w:val="0041784F"/>
    <w:rsid w:val="00477C06"/>
    <w:rsid w:val="007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249B941BF45EF84F7811DE5558EF3">
    <w:name w:val="47D249B941BF45EF84F7811DE5558EF3"/>
  </w:style>
  <w:style w:type="paragraph" w:customStyle="1" w:styleId="B0B65BB68D5642BC887C20BBF007EF5B">
    <w:name w:val="B0B65BB68D5642BC887C20BBF007EF5B"/>
  </w:style>
  <w:style w:type="paragraph" w:customStyle="1" w:styleId="0952A5A40C0F484DA255229F2DA4C53A">
    <w:name w:val="0952A5A40C0F484DA255229F2DA4C53A"/>
  </w:style>
  <w:style w:type="paragraph" w:customStyle="1" w:styleId="BC08197915EC4D9FB49ED3D5C8451146">
    <w:name w:val="BC08197915EC4D9FB49ED3D5C8451146"/>
  </w:style>
  <w:style w:type="paragraph" w:customStyle="1" w:styleId="601D9A1D71C94951802CB8D38410CB6E">
    <w:name w:val="601D9A1D71C94951802CB8D38410CB6E"/>
    <w:rsid w:val="00166EA1"/>
  </w:style>
  <w:style w:type="paragraph" w:customStyle="1" w:styleId="E4CCA82CF6724EF6828C1887DB6F2C0A">
    <w:name w:val="E4CCA82CF6724EF6828C1887DB6F2C0A"/>
    <w:rsid w:val="00166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C:\Users\stefa\AppData\Roaming\Microsoft\Templates\Project status report (Timeless design).dotx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2023-02-16T19:58:00Z</dcterms:created>
  <dcterms:modified xsi:type="dcterms:W3CDTF">2023-02-23T18:01:00Z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53422446-4722-40b1-99fe-3ea97c3a45f1</vt:lpwstr>
  </property>
</Properties>
</file>